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AF0E" w14:textId="25690994" w:rsidR="006703E5" w:rsidRPr="00D979EA" w:rsidRDefault="006703E5" w:rsidP="006703E5">
      <w:pPr>
        <w:widowControl/>
        <w:ind w:rightChars="-85" w:right="-178"/>
        <w:rPr>
          <w:rFonts w:ascii="游ゴシック" w:eastAsia="游ゴシック" w:hAnsi="游ゴシック"/>
          <w:b/>
          <w:bCs/>
          <w:spacing w:val="8"/>
          <w:sz w:val="20"/>
          <w:szCs w:val="20"/>
        </w:rPr>
      </w:pP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様式</w:t>
      </w:r>
      <w:r w:rsidR="0098668D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2</w:t>
      </w:r>
      <w:r w:rsidR="00ED6094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－</w:t>
      </w: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別添１</w:t>
      </w:r>
    </w:p>
    <w:p w14:paraId="0B4083C1" w14:textId="7EDA5144" w:rsidR="00126FBA" w:rsidRPr="00D979EA" w:rsidRDefault="00596551" w:rsidP="004018AF">
      <w:pPr>
        <w:widowControl/>
        <w:ind w:rightChars="-85" w:right="-178"/>
        <w:jc w:val="center"/>
        <w:rPr>
          <w:rFonts w:ascii="游ゴシック" w:eastAsia="游ゴシック" w:hAnsi="游ゴシック"/>
          <w:spacing w:val="8"/>
          <w:sz w:val="24"/>
        </w:rPr>
      </w:pPr>
      <w:r>
        <w:rPr>
          <w:rFonts w:ascii="游ゴシック" w:eastAsia="游ゴシック" w:hAnsi="游ゴシック" w:hint="eastAsia"/>
          <w:sz w:val="24"/>
        </w:rPr>
        <w:t>暫定基幹</w:t>
      </w:r>
      <w:r w:rsidR="00126FBA" w:rsidRPr="00D979EA">
        <w:rPr>
          <w:rFonts w:ascii="游ゴシック" w:eastAsia="游ゴシック" w:hAnsi="游ゴシック" w:hint="eastAsia"/>
          <w:sz w:val="24"/>
        </w:rPr>
        <w:t>施設が備えるべき要件</w:t>
      </w:r>
    </w:p>
    <w:p w14:paraId="450B4A85" w14:textId="77777777" w:rsidR="00126FBA" w:rsidRPr="00D979EA" w:rsidRDefault="00126FBA" w:rsidP="004018AF">
      <w:pPr>
        <w:widowControl/>
        <w:ind w:rightChars="-85" w:right="-178"/>
        <w:jc w:val="center"/>
        <w:rPr>
          <w:rFonts w:ascii="游明朝" w:eastAsia="游明朝" w:hAnsi="游明朝"/>
          <w:spacing w:val="8"/>
          <w:sz w:val="20"/>
          <w:szCs w:val="20"/>
        </w:rPr>
      </w:pPr>
    </w:p>
    <w:p w14:paraId="5D36AE20" w14:textId="58BAB999" w:rsidR="002C54D5" w:rsidRPr="00D979EA" w:rsidRDefault="00C17CB4" w:rsidP="00493E41">
      <w:pPr>
        <w:numPr>
          <w:ilvl w:val="0"/>
          <w:numId w:val="5"/>
        </w:numPr>
        <w:rPr>
          <w:rFonts w:ascii="游明朝" w:eastAsia="游明朝" w:hAnsi="游明朝"/>
          <w:spacing w:val="8"/>
          <w:sz w:val="20"/>
          <w:szCs w:val="20"/>
        </w:rPr>
      </w:pPr>
      <w:r w:rsidRPr="00D979EA">
        <w:rPr>
          <w:rFonts w:ascii="游明朝" w:eastAsia="游明朝" w:hAnsi="游明朝" w:hint="eastAsia"/>
          <w:spacing w:val="8"/>
          <w:sz w:val="20"/>
          <w:szCs w:val="20"/>
        </w:rPr>
        <w:t>遺伝性</w:t>
      </w:r>
      <w:r w:rsidR="0087154B" w:rsidRPr="00D979EA">
        <w:rPr>
          <w:rFonts w:ascii="游明朝" w:eastAsia="游明朝" w:hAnsi="游明朝" w:hint="eastAsia"/>
          <w:spacing w:val="8"/>
          <w:sz w:val="20"/>
          <w:szCs w:val="20"/>
        </w:rPr>
        <w:t>腫瘍</w:t>
      </w:r>
      <w:r w:rsidR="006A694E" w:rsidRPr="00D979EA">
        <w:rPr>
          <w:rFonts w:ascii="游明朝" w:eastAsia="游明朝" w:hAnsi="游明朝" w:hint="eastAsia"/>
          <w:spacing w:val="8"/>
          <w:sz w:val="20"/>
          <w:szCs w:val="20"/>
        </w:rPr>
        <w:t>を扱う</w:t>
      </w:r>
      <w:r w:rsidR="005F708C" w:rsidRPr="00D979EA">
        <w:rPr>
          <w:rFonts w:ascii="游明朝" w:eastAsia="游明朝" w:hAnsi="游明朝" w:hint="eastAsia"/>
          <w:spacing w:val="8"/>
          <w:sz w:val="20"/>
          <w:szCs w:val="20"/>
        </w:rPr>
        <w:t>臨床</w:t>
      </w:r>
      <w:r w:rsidR="0087154B" w:rsidRPr="00D979EA">
        <w:rPr>
          <w:rFonts w:ascii="游明朝" w:eastAsia="游明朝" w:hAnsi="游明朝" w:hint="eastAsia"/>
          <w:spacing w:val="8"/>
          <w:sz w:val="20"/>
          <w:szCs w:val="20"/>
        </w:rPr>
        <w:t>遺伝</w:t>
      </w:r>
      <w:r w:rsidRPr="00D979EA">
        <w:rPr>
          <w:rFonts w:ascii="游明朝" w:eastAsia="游明朝" w:hAnsi="游明朝" w:hint="eastAsia"/>
          <w:spacing w:val="8"/>
          <w:sz w:val="20"/>
          <w:szCs w:val="20"/>
        </w:rPr>
        <w:t>部門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の設置，臨床遺伝専門医・乳腺専門医・婦人科腫瘍専門医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・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認定遺伝カウンセラー</w:t>
      </w:r>
      <w:r w:rsidR="00D979EA" w:rsidRPr="00D979EA">
        <w:rPr>
          <w:rFonts w:ascii="游明朝" w:eastAsia="游明朝" w:hAnsi="游明朝" w:hint="eastAsia"/>
          <w:spacing w:val="8"/>
          <w:sz w:val="20"/>
          <w:szCs w:val="20"/>
        </w:rPr>
        <w:t>®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の</w:t>
      </w:r>
      <w:r w:rsidR="00E804CC" w:rsidRPr="00D979EA">
        <w:rPr>
          <w:rFonts w:ascii="游明朝" w:eastAsia="游明朝" w:hAnsi="游明朝" w:hint="eastAsia"/>
          <w:spacing w:val="8"/>
          <w:sz w:val="20"/>
          <w:szCs w:val="20"/>
        </w:rPr>
        <w:t>配置</w:t>
      </w:r>
      <w:r w:rsidR="00B51B9E" w:rsidRPr="00D979EA">
        <w:rPr>
          <w:rFonts w:ascii="游明朝" w:eastAsia="游明朝" w:hAnsi="游明朝" w:hint="eastAsia"/>
          <w:spacing w:val="8"/>
          <w:sz w:val="20"/>
          <w:szCs w:val="20"/>
        </w:rPr>
        <w:t>・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勤務等</w:t>
      </w:r>
    </w:p>
    <w:p w14:paraId="15C2EB5A" w14:textId="393AC4EF" w:rsidR="002C54D5" w:rsidRPr="00D979EA" w:rsidRDefault="005F708C" w:rsidP="00ED6094">
      <w:pPr>
        <w:numPr>
          <w:ilvl w:val="0"/>
          <w:numId w:val="6"/>
        </w:numPr>
        <w:ind w:left="567" w:hanging="283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臨床</w:t>
      </w:r>
      <w:r w:rsidR="00560438"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遺伝</w:t>
      </w:r>
      <w:r w:rsidR="00C17CB4"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部門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 xml:space="preserve">の名称  （　　　　　　　　　　　　　　　　　　　　　　　　　　　　　　　　　　　　　　　）　</w:t>
      </w:r>
    </w:p>
    <w:p w14:paraId="71CB9A7C" w14:textId="1EA1C830" w:rsidR="00126FBA" w:rsidRPr="00D979EA" w:rsidRDefault="005F708C" w:rsidP="00396AD2">
      <w:pPr>
        <w:numPr>
          <w:ilvl w:val="0"/>
          <w:numId w:val="6"/>
        </w:numPr>
        <w:ind w:left="567" w:hanging="283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臨床</w:t>
      </w:r>
      <w:r w:rsidR="00560438"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遺伝</w:t>
      </w:r>
      <w:r w:rsidR="00C17CB4"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部門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 xml:space="preserve">の責任者名（所属および職名）　（　　　　　　　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>）</w:t>
      </w:r>
    </w:p>
    <w:p w14:paraId="2AF26921" w14:textId="77777777" w:rsidR="00126FBA" w:rsidRPr="00D979EA" w:rsidRDefault="005B6263" w:rsidP="00B236F9">
      <w:pPr>
        <w:numPr>
          <w:ilvl w:val="0"/>
          <w:numId w:val="6"/>
        </w:numPr>
        <w:ind w:left="567" w:hanging="283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遺伝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専門外来の予約方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>法、受診方法</w:t>
      </w:r>
      <w:r w:rsidRPr="00D979EA">
        <w:rPr>
          <w:rFonts w:ascii="游明朝" w:eastAsia="游明朝" w:hAnsi="游明朝" w:hint="eastAsia"/>
          <w:sz w:val="20"/>
          <w:szCs w:val="20"/>
        </w:rPr>
        <w:t>を具体的に記載</w:t>
      </w:r>
    </w:p>
    <w:p w14:paraId="30B7E7FD" w14:textId="0FFB60E7" w:rsidR="001E6F29" w:rsidRPr="00D979EA" w:rsidRDefault="003A3641" w:rsidP="00ED6094">
      <w:pPr>
        <w:ind w:leftChars="100" w:left="210" w:firstLineChars="200" w:firstLine="400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 xml:space="preserve">（　　　　</w:t>
      </w:r>
      <w:r w:rsidR="00ED6094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</w:t>
      </w:r>
      <w:r w:rsidR="00ED6094" w:rsidRPr="00D979EA">
        <w:rPr>
          <w:rFonts w:ascii="游明朝" w:eastAsia="游明朝" w:hAnsi="游明朝" w:hint="eastAsia"/>
          <w:sz w:val="20"/>
          <w:szCs w:val="20"/>
        </w:rPr>
        <w:t xml:space="preserve">　</w:t>
      </w:r>
      <w:r w:rsidR="006111B8" w:rsidRPr="00D979EA">
        <w:rPr>
          <w:rFonts w:ascii="游明朝" w:eastAsia="游明朝" w:hAnsi="游明朝"/>
          <w:sz w:val="20"/>
          <w:szCs w:val="20"/>
        </w:rPr>
        <w:t>）</w:t>
      </w:r>
    </w:p>
    <w:p w14:paraId="1A4B95F3" w14:textId="2AB2E7B2" w:rsidR="00126FBA" w:rsidRPr="00D979EA" w:rsidRDefault="00EF098A" w:rsidP="00B236F9">
      <w:pPr>
        <w:numPr>
          <w:ilvl w:val="0"/>
          <w:numId w:val="6"/>
        </w:numPr>
        <w:ind w:left="567" w:hanging="283"/>
        <w:outlineLvl w:val="0"/>
        <w:rPr>
          <w:rFonts w:ascii="游明朝" w:eastAsia="游明朝" w:hAnsi="游明朝"/>
          <w:sz w:val="20"/>
          <w:szCs w:val="20"/>
        </w:rPr>
      </w:pPr>
      <w:bookmarkStart w:id="0" w:name="_Hlk485563154"/>
      <w:r w:rsidRPr="00D979EA">
        <w:rPr>
          <w:rFonts w:ascii="游明朝" w:eastAsia="游明朝" w:hAnsi="游明朝" w:hint="eastAsia"/>
          <w:sz w:val="20"/>
          <w:szCs w:val="20"/>
        </w:rPr>
        <w:t>申請時までの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過去１年間</w:t>
      </w:r>
      <w:r w:rsidRPr="00D979EA">
        <w:rPr>
          <w:rFonts w:ascii="游明朝" w:eastAsia="游明朝" w:hAnsi="游明朝" w:hint="eastAsia"/>
          <w:sz w:val="20"/>
          <w:szCs w:val="20"/>
        </w:rPr>
        <w:t>（20</w:t>
      </w:r>
      <w:r w:rsidR="00891A9D"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年＿月～20</w:t>
      </w:r>
      <w:r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年＿月）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の</w:t>
      </w:r>
      <w:r w:rsidRPr="00D979EA">
        <w:rPr>
          <w:rFonts w:ascii="游明朝" w:eastAsia="游明朝" w:hAnsi="游明朝" w:hint="eastAsia"/>
          <w:sz w:val="20"/>
          <w:szCs w:val="20"/>
        </w:rPr>
        <w:t>遺伝性</w:t>
      </w:r>
      <w:r w:rsidR="00493E41" w:rsidRPr="00D979EA">
        <w:rPr>
          <w:rFonts w:ascii="游明朝" w:eastAsia="游明朝" w:hAnsi="游明朝" w:hint="eastAsia"/>
          <w:sz w:val="20"/>
          <w:szCs w:val="20"/>
        </w:rPr>
        <w:t>腫瘍（HBOCを含む）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に関する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診療実績</w:t>
      </w:r>
      <w:r w:rsidR="0084243C" w:rsidRPr="00D979EA">
        <w:rPr>
          <w:rFonts w:ascii="游明朝" w:eastAsia="游明朝" w:hAnsi="游明朝" w:hint="eastAsia"/>
          <w:sz w:val="20"/>
          <w:szCs w:val="20"/>
        </w:rPr>
        <w:t>(自費・保険含む</w:t>
      </w:r>
      <w:r w:rsidR="0084243C" w:rsidRPr="00D979EA">
        <w:rPr>
          <w:rFonts w:ascii="游明朝" w:eastAsia="游明朝" w:hAnsi="游明朝"/>
          <w:sz w:val="20"/>
          <w:szCs w:val="20"/>
        </w:rPr>
        <w:t>)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60C4583A" w14:textId="77777777" w:rsidR="006111B8" w:rsidRPr="00D979EA" w:rsidRDefault="006111B8" w:rsidP="00934B4F">
      <w:pPr>
        <w:ind w:left="420"/>
        <w:rPr>
          <w:rFonts w:ascii="游明朝" w:eastAsia="游明朝" w:hAnsi="游明朝"/>
          <w:sz w:val="20"/>
          <w:szCs w:val="20"/>
        </w:rPr>
      </w:pPr>
      <w:bookmarkStart w:id="1" w:name="_Hlk485563208"/>
      <w:bookmarkEnd w:id="0"/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812"/>
        <w:gridCol w:w="3396"/>
      </w:tblGrid>
      <w:tr w:rsidR="00D979EA" w:rsidRPr="00D979EA" w14:paraId="3176C250" w14:textId="77777777" w:rsidTr="00934B4F">
        <w:tc>
          <w:tcPr>
            <w:tcW w:w="5812" w:type="dxa"/>
          </w:tcPr>
          <w:p w14:paraId="677997D0" w14:textId="37982590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（過去1年間）</w:t>
            </w:r>
          </w:p>
        </w:tc>
        <w:tc>
          <w:tcPr>
            <w:tcW w:w="3396" w:type="dxa"/>
          </w:tcPr>
          <w:p w14:paraId="3EC1F23C" w14:textId="77777777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数</w:t>
            </w:r>
          </w:p>
        </w:tc>
      </w:tr>
      <w:tr w:rsidR="00D979EA" w:rsidRPr="00D979EA" w14:paraId="6FCE2D9B" w14:textId="77777777" w:rsidTr="00934B4F">
        <w:tc>
          <w:tcPr>
            <w:tcW w:w="5812" w:type="dxa"/>
          </w:tcPr>
          <w:p w14:paraId="34093AB9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HBOCの遺伝カウンセリング実施患者数</w:t>
            </w:r>
          </w:p>
        </w:tc>
        <w:tc>
          <w:tcPr>
            <w:tcW w:w="3396" w:type="dxa"/>
          </w:tcPr>
          <w:p w14:paraId="611EA5D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F2A228E" w14:textId="77777777" w:rsidTr="00934B4F">
        <w:tc>
          <w:tcPr>
            <w:tcW w:w="5812" w:type="dxa"/>
          </w:tcPr>
          <w:p w14:paraId="53B88C18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HBOCの遺伝学的検査実施患者数</w:t>
            </w:r>
          </w:p>
        </w:tc>
        <w:tc>
          <w:tcPr>
            <w:tcW w:w="3396" w:type="dxa"/>
          </w:tcPr>
          <w:p w14:paraId="69E34710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720ED98B" w14:textId="77777777" w:rsidTr="00934B4F">
        <w:tc>
          <w:tcPr>
            <w:tcW w:w="5812" w:type="dxa"/>
          </w:tcPr>
          <w:p w14:paraId="1E7C7116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BRCA陽性者患者数（病的変異＋病的変異疑い）</w:t>
            </w:r>
          </w:p>
        </w:tc>
        <w:tc>
          <w:tcPr>
            <w:tcW w:w="3396" w:type="dxa"/>
          </w:tcPr>
          <w:p w14:paraId="270B281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0B39F392" w14:textId="77777777" w:rsidTr="00934B4F">
        <w:tc>
          <w:tcPr>
            <w:tcW w:w="5812" w:type="dxa"/>
          </w:tcPr>
          <w:p w14:paraId="3EBC90BF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リスク低減乳房切除（RRM</w:t>
            </w:r>
            <w:r w:rsidRPr="00D979EA">
              <w:rPr>
                <w:rFonts w:ascii="游明朝" w:eastAsia="游明朝" w:hAnsi="游明朝"/>
                <w:sz w:val="20"/>
                <w:szCs w:val="20"/>
              </w:rPr>
              <w:t>）</w:t>
            </w:r>
            <w:r w:rsidR="00047669" w:rsidRPr="00D979EA">
              <w:rPr>
                <w:rFonts w:ascii="游明朝" w:eastAsia="游明朝" w:hAnsi="游明朝" w:hint="eastAsia"/>
                <w:sz w:val="20"/>
                <w:szCs w:val="20"/>
              </w:rPr>
              <w:t>の実施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6309D4EA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298B2A9D" w14:textId="77777777" w:rsidTr="00934B4F">
        <w:tc>
          <w:tcPr>
            <w:tcW w:w="5812" w:type="dxa"/>
          </w:tcPr>
          <w:p w14:paraId="4941E45B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リスク低減卵管卵巣摘出術（RRSO</w:t>
            </w:r>
            <w:r w:rsidRPr="00D979EA">
              <w:rPr>
                <w:rFonts w:ascii="游明朝" w:eastAsia="游明朝" w:hAnsi="游明朝"/>
                <w:sz w:val="20"/>
                <w:szCs w:val="20"/>
              </w:rPr>
              <w:t>）</w:t>
            </w:r>
            <w:r w:rsidR="00047669" w:rsidRPr="00D979EA">
              <w:rPr>
                <w:rFonts w:ascii="游明朝" w:eastAsia="游明朝" w:hAnsi="游明朝" w:hint="eastAsia"/>
                <w:sz w:val="20"/>
                <w:szCs w:val="20"/>
              </w:rPr>
              <w:t>の実施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7FE2595C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11AA5F10" w14:textId="77777777" w:rsidTr="00934B4F">
        <w:tc>
          <w:tcPr>
            <w:tcW w:w="5812" w:type="dxa"/>
          </w:tcPr>
          <w:p w14:paraId="5AEE9D2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乳房サーベイランス</w:t>
            </w:r>
          </w:p>
        </w:tc>
        <w:tc>
          <w:tcPr>
            <w:tcW w:w="3396" w:type="dxa"/>
          </w:tcPr>
          <w:p w14:paraId="0F10C6E1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61C9617D" w14:textId="77777777" w:rsidTr="00934B4F">
        <w:tc>
          <w:tcPr>
            <w:tcW w:w="5812" w:type="dxa"/>
          </w:tcPr>
          <w:p w14:paraId="500D9A90" w14:textId="77777777" w:rsidR="00DE51C7" w:rsidRPr="00D979EA" w:rsidRDefault="00DE51C7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MMG（自施設/他施設）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34EF7788" w14:textId="3EAE5403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7BD7FAA9" w14:textId="77777777" w:rsidTr="00934B4F">
        <w:tc>
          <w:tcPr>
            <w:tcW w:w="5812" w:type="dxa"/>
          </w:tcPr>
          <w:p w14:paraId="05ADE463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US（自施設/他施設）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7B1F539F" w14:textId="13DA908F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4C232360" w14:textId="77777777" w:rsidTr="00934B4F">
        <w:tc>
          <w:tcPr>
            <w:tcW w:w="5812" w:type="dxa"/>
          </w:tcPr>
          <w:p w14:paraId="27B827FF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乳房造影MRI（自施設/他施設）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EE32C30" w14:textId="4FEF981E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58DA5406" w14:textId="77777777" w:rsidTr="00934B4F">
        <w:tc>
          <w:tcPr>
            <w:tcW w:w="5812" w:type="dxa"/>
          </w:tcPr>
          <w:p w14:paraId="7B10EFF7" w14:textId="77777777" w:rsidR="00DE51C7" w:rsidRPr="00D979EA" w:rsidRDefault="006518FE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卵巣サーベイランス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3D2CB9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870E81A" w14:textId="77777777" w:rsidTr="00934B4F">
        <w:tc>
          <w:tcPr>
            <w:tcW w:w="5812" w:type="dxa"/>
          </w:tcPr>
          <w:p w14:paraId="4AD64C09" w14:textId="77777777" w:rsidR="006518FE" w:rsidRPr="00D979EA" w:rsidRDefault="00047669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その他の家族性腫瘍診療</w:t>
            </w:r>
            <w:r w:rsidR="008B7207" w:rsidRPr="00D979EA">
              <w:rPr>
                <w:rFonts w:ascii="游明朝" w:eastAsia="游明朝" w:hAnsi="游明朝" w:hint="eastAsia"/>
                <w:sz w:val="20"/>
                <w:szCs w:val="20"/>
              </w:rPr>
              <w:t>実績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1A2FD7A7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2D0909F" w14:textId="77777777" w:rsidTr="00934B4F">
        <w:tc>
          <w:tcPr>
            <w:tcW w:w="5812" w:type="dxa"/>
          </w:tcPr>
          <w:p w14:paraId="5E84FD64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EF9DE44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7C0CFF0" w14:textId="77777777" w:rsidTr="00934B4F">
        <w:tc>
          <w:tcPr>
            <w:tcW w:w="5812" w:type="dxa"/>
          </w:tcPr>
          <w:p w14:paraId="56490D42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B8E9396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518FE" w:rsidRPr="00D979EA" w14:paraId="6D547405" w14:textId="77777777" w:rsidTr="00934B4F">
        <w:tc>
          <w:tcPr>
            <w:tcW w:w="5812" w:type="dxa"/>
          </w:tcPr>
          <w:p w14:paraId="7AF5F9FC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84238B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bookmarkEnd w:id="1"/>
    </w:tbl>
    <w:p w14:paraId="19C4DA64" w14:textId="77777777" w:rsidR="00ED6094" w:rsidRPr="00D979EA" w:rsidRDefault="00ED6094" w:rsidP="00ED6094">
      <w:pPr>
        <w:ind w:firstLineChars="100" w:firstLine="200"/>
        <w:rPr>
          <w:rFonts w:ascii="游明朝" w:eastAsia="游明朝" w:hAnsi="游明朝"/>
          <w:sz w:val="20"/>
          <w:szCs w:val="20"/>
        </w:rPr>
      </w:pPr>
    </w:p>
    <w:p w14:paraId="76039AB7" w14:textId="5D73DE11" w:rsidR="00141154" w:rsidRPr="00D979EA" w:rsidRDefault="00D979EA" w:rsidP="00ED6094">
      <w:pPr>
        <w:pStyle w:val="a9"/>
        <w:numPr>
          <w:ilvl w:val="0"/>
          <w:numId w:val="6"/>
        </w:numPr>
        <w:ind w:leftChars="0" w:left="704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HBOC総合診療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に</w:t>
      </w:r>
      <w:r w:rsidRPr="00D979EA">
        <w:rPr>
          <w:rFonts w:ascii="游明朝" w:eastAsia="游明朝" w:hAnsi="游明朝" w:hint="eastAsia"/>
          <w:sz w:val="20"/>
          <w:szCs w:val="20"/>
        </w:rPr>
        <w:t>参画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する医療者の</w:t>
      </w:r>
      <w:r w:rsidRPr="00D979EA">
        <w:rPr>
          <w:rFonts w:ascii="游明朝" w:eastAsia="游明朝" w:hAnsi="游明朝" w:hint="eastAsia"/>
          <w:sz w:val="20"/>
          <w:szCs w:val="20"/>
        </w:rPr>
        <w:t>連携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協力体制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 xml:space="preserve"> </w:t>
      </w:r>
      <w:r w:rsidR="00E804CC" w:rsidRPr="00D979EA">
        <w:rPr>
          <w:rFonts w:ascii="游明朝" w:eastAsia="游明朝" w:hAnsi="游明朝" w:hint="eastAsia"/>
          <w:sz w:val="20"/>
          <w:szCs w:val="20"/>
        </w:rPr>
        <w:t>（氏名</w:t>
      </w:r>
      <w:r w:rsidR="00B51B9E" w:rsidRPr="00D979EA">
        <w:rPr>
          <w:rFonts w:ascii="游明朝" w:eastAsia="游明朝" w:hAnsi="游明朝" w:hint="eastAsia"/>
          <w:sz w:val="20"/>
          <w:szCs w:val="20"/>
        </w:rPr>
        <w:t>・専門職名と具体的職務</w:t>
      </w:r>
      <w:r w:rsidRPr="00D979EA">
        <w:rPr>
          <w:rFonts w:ascii="游明朝" w:eastAsia="游明朝" w:hAnsi="游明朝" w:hint="eastAsia"/>
          <w:sz w:val="20"/>
          <w:szCs w:val="20"/>
        </w:rPr>
        <w:t>分担</w:t>
      </w:r>
      <w:r w:rsidR="00E804CC" w:rsidRPr="00D979EA">
        <w:rPr>
          <w:rFonts w:ascii="游明朝" w:eastAsia="游明朝" w:hAnsi="游明朝" w:hint="eastAsia"/>
          <w:sz w:val="20"/>
          <w:szCs w:val="20"/>
        </w:rPr>
        <w:t>）</w:t>
      </w:r>
    </w:p>
    <w:p w14:paraId="15EBEB41" w14:textId="26F0B8D6" w:rsidR="00ED6094" w:rsidRPr="00D979EA" w:rsidRDefault="009A11F1" w:rsidP="00141154">
      <w:pPr>
        <w:pStyle w:val="a9"/>
        <w:ind w:leftChars="0" w:left="704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（</w:t>
      </w:r>
      <w:r w:rsidR="00141154" w:rsidRPr="00D979EA">
        <w:rPr>
          <w:rFonts w:ascii="游明朝" w:eastAsia="游明朝" w:hAnsi="游明朝" w:hint="eastAsia"/>
          <w:sz w:val="20"/>
          <w:szCs w:val="20"/>
        </w:rPr>
        <w:t xml:space="preserve"> </w:t>
      </w:r>
      <w:r w:rsidR="00141154" w:rsidRPr="00D979EA">
        <w:rPr>
          <w:rFonts w:ascii="游明朝" w:eastAsia="游明朝" w:hAnsi="游明朝"/>
          <w:sz w:val="20"/>
          <w:szCs w:val="20"/>
        </w:rPr>
        <w:t xml:space="preserve">                                                                            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　　　）</w:t>
      </w:r>
    </w:p>
    <w:p w14:paraId="5D0326C0" w14:textId="66B3E7D7" w:rsidR="008460A5" w:rsidRPr="00D979EA" w:rsidRDefault="001E6F29" w:rsidP="00141154">
      <w:pPr>
        <w:pStyle w:val="a9"/>
        <w:numPr>
          <w:ilvl w:val="0"/>
          <w:numId w:val="6"/>
        </w:numPr>
        <w:ind w:leftChars="0" w:left="704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3領域</w:t>
      </w:r>
      <w:r w:rsidR="00B738E9" w:rsidRPr="00D979EA">
        <w:rPr>
          <w:rFonts w:ascii="游明朝" w:eastAsia="游明朝" w:hAnsi="游明朝" w:hint="eastAsia"/>
          <w:sz w:val="20"/>
          <w:szCs w:val="20"/>
        </w:rPr>
        <w:t>の</w:t>
      </w:r>
      <w:r w:rsidRPr="00D979EA">
        <w:rPr>
          <w:rFonts w:ascii="游明朝" w:eastAsia="游明朝" w:hAnsi="游明朝" w:hint="eastAsia"/>
          <w:sz w:val="20"/>
          <w:szCs w:val="20"/>
        </w:rPr>
        <w:t>専門医が参加するHBOCに関する定期的なカンファレンス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（新規は</w:t>
      </w:r>
      <w:r w:rsidR="0092280A" w:rsidRPr="00D979EA">
        <w:rPr>
          <w:rFonts w:ascii="游明朝" w:eastAsia="游明朝" w:hAnsi="游明朝" w:hint="eastAsia"/>
          <w:sz w:val="20"/>
          <w:szCs w:val="20"/>
        </w:rPr>
        <w:t>過去1年間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，更新は最終認定期間）</w:t>
      </w:r>
      <w:r w:rsidR="0092280A" w:rsidRPr="00D979EA">
        <w:rPr>
          <w:rFonts w:ascii="游明朝" w:eastAsia="游明朝" w:hAnsi="游明朝" w:hint="eastAsia"/>
          <w:sz w:val="20"/>
          <w:szCs w:val="20"/>
        </w:rPr>
        <w:t>の</w:t>
      </w:r>
      <w:r w:rsidR="007D397E" w:rsidRPr="00D979EA">
        <w:rPr>
          <w:rFonts w:ascii="游明朝" w:eastAsia="游明朝" w:hAnsi="游明朝" w:hint="eastAsia"/>
          <w:sz w:val="20"/>
          <w:szCs w:val="20"/>
        </w:rPr>
        <w:t>記録(出席者《氏名、診療科目、所属》日時、場所を記載した内容を含む会議記録</w:t>
      </w:r>
      <w:r w:rsidR="00822753" w:rsidRPr="00D979EA">
        <w:rPr>
          <w:rFonts w:ascii="游明朝" w:eastAsia="游明朝" w:hAnsi="游明朝" w:hint="eastAsia"/>
          <w:sz w:val="20"/>
          <w:szCs w:val="20"/>
        </w:rPr>
        <w:t>．</w:t>
      </w:r>
      <w:r w:rsidR="0065080D" w:rsidRPr="00D979EA">
        <w:rPr>
          <w:rFonts w:ascii="游明朝" w:eastAsia="游明朝" w:hAnsi="游明朝" w:hint="eastAsia"/>
          <w:sz w:val="20"/>
          <w:szCs w:val="20"/>
        </w:rPr>
        <w:t>症例に関しては症例検討した事が分かる必要最低限の情報で良く，個人情報を含む具体的且つ詳細な内容の記載は不要</w:t>
      </w:r>
      <w:r w:rsidR="007D397E" w:rsidRPr="00D979EA">
        <w:rPr>
          <w:rFonts w:ascii="游明朝" w:eastAsia="游明朝" w:hAnsi="游明朝" w:hint="eastAsia"/>
          <w:sz w:val="20"/>
          <w:szCs w:val="20"/>
        </w:rPr>
        <w:t>)</w:t>
      </w:r>
    </w:p>
    <w:p w14:paraId="2C725C04" w14:textId="19843999" w:rsidR="00481E0E" w:rsidRPr="00D979EA" w:rsidRDefault="008460A5" w:rsidP="008460A5">
      <w:pPr>
        <w:pStyle w:val="a9"/>
        <w:ind w:leftChars="0" w:left="704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 xml:space="preserve">（ </w:t>
      </w:r>
      <w:r w:rsidRPr="00D979EA">
        <w:rPr>
          <w:rFonts w:ascii="游明朝" w:eastAsia="游明朝" w:hAnsi="游明朝"/>
          <w:sz w:val="20"/>
          <w:szCs w:val="20"/>
        </w:rPr>
        <w:t xml:space="preserve">                                                                            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　　　）</w:t>
      </w:r>
    </w:p>
    <w:p w14:paraId="3A40C7C4" w14:textId="77777777" w:rsidR="006111B8" w:rsidRPr="00D979EA" w:rsidRDefault="006111B8" w:rsidP="00481E0E">
      <w:pPr>
        <w:ind w:left="420"/>
        <w:jc w:val="left"/>
        <w:rPr>
          <w:rFonts w:ascii="游明朝" w:eastAsia="游明朝" w:hAnsi="游明朝"/>
          <w:sz w:val="20"/>
          <w:szCs w:val="20"/>
        </w:rPr>
      </w:pPr>
    </w:p>
    <w:p w14:paraId="623C7A86" w14:textId="77777777" w:rsidR="004018AF" w:rsidRPr="00D979EA" w:rsidRDefault="00A4211B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遺伝</w:t>
      </w:r>
      <w:r w:rsidR="009D5304" w:rsidRPr="00D979EA">
        <w:rPr>
          <w:rFonts w:ascii="游明朝" w:eastAsia="游明朝" w:hAnsi="游明朝" w:hint="eastAsia"/>
          <w:sz w:val="20"/>
          <w:szCs w:val="20"/>
        </w:rPr>
        <w:t>学的</w:t>
      </w:r>
      <w:r w:rsidR="005763F4" w:rsidRPr="00D979EA">
        <w:rPr>
          <w:rFonts w:ascii="游明朝" w:eastAsia="游明朝" w:hAnsi="游明朝" w:hint="eastAsia"/>
          <w:sz w:val="20"/>
          <w:szCs w:val="20"/>
        </w:rPr>
        <w:t>検査</w:t>
      </w:r>
      <w:r w:rsidRPr="00D979EA">
        <w:rPr>
          <w:rFonts w:ascii="游明朝" w:eastAsia="游明朝" w:hAnsi="游明朝" w:hint="eastAsia"/>
          <w:sz w:val="20"/>
          <w:szCs w:val="20"/>
        </w:rPr>
        <w:t>体制</w:t>
      </w:r>
    </w:p>
    <w:p w14:paraId="45355C18" w14:textId="488A46E2" w:rsidR="006703E5" w:rsidRPr="00D979EA" w:rsidRDefault="003A3641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i/>
          <w:sz w:val="20"/>
          <w:szCs w:val="20"/>
        </w:rPr>
        <w:t>BRCA</w:t>
      </w:r>
      <w:r w:rsidRPr="00D979EA">
        <w:rPr>
          <w:rFonts w:ascii="游明朝" w:eastAsia="游明朝" w:hAnsi="游明朝" w:hint="eastAsia"/>
          <w:sz w:val="20"/>
          <w:szCs w:val="20"/>
        </w:rPr>
        <w:t>遺伝学的検査の</w:t>
      </w:r>
      <w:r w:rsidR="002522D2" w:rsidRPr="00D979EA">
        <w:rPr>
          <w:rFonts w:ascii="游明朝" w:eastAsia="游明朝" w:hAnsi="游明朝" w:hint="eastAsia"/>
          <w:sz w:val="20"/>
          <w:szCs w:val="20"/>
        </w:rPr>
        <w:t>実</w:t>
      </w:r>
      <w:r w:rsidR="006703E5" w:rsidRPr="00D979EA">
        <w:rPr>
          <w:rFonts w:ascii="游明朝" w:eastAsia="游明朝" w:hAnsi="游明朝" w:hint="eastAsia"/>
          <w:sz w:val="20"/>
          <w:szCs w:val="20"/>
        </w:rPr>
        <w:t>施方法・</w:t>
      </w:r>
      <w:r w:rsidRPr="00D979EA">
        <w:rPr>
          <w:rFonts w:ascii="游明朝" w:eastAsia="游明朝" w:hAnsi="游明朝" w:hint="eastAsia"/>
          <w:sz w:val="20"/>
          <w:szCs w:val="20"/>
        </w:rPr>
        <w:t>検査会社</w:t>
      </w:r>
      <w:r w:rsidR="0065080D" w:rsidRPr="00D979EA">
        <w:rPr>
          <w:rFonts w:ascii="游明朝" w:eastAsia="游明朝" w:hAnsi="游明朝" w:hint="eastAsia"/>
          <w:sz w:val="20"/>
          <w:szCs w:val="20"/>
        </w:rPr>
        <w:t>/内部実施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（　　　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6709DBA0" w14:textId="77777777" w:rsidR="00B738E9" w:rsidRPr="00D979EA" w:rsidRDefault="00B738E9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</w:p>
    <w:p w14:paraId="2B1AD066" w14:textId="3DC196E6" w:rsidR="006703E5" w:rsidRPr="00D979EA" w:rsidRDefault="00EE35D5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総合診療体制</w:t>
      </w:r>
      <w:r w:rsidR="00E74F30" w:rsidRPr="00D979EA">
        <w:rPr>
          <w:rFonts w:ascii="游明朝" w:eastAsia="游明朝" w:hAnsi="游明朝" w:hint="eastAsia"/>
          <w:sz w:val="20"/>
          <w:szCs w:val="20"/>
        </w:rPr>
        <w:t>（HBOC診療連携協定書を締結している施設）</w:t>
      </w:r>
    </w:p>
    <w:p w14:paraId="3EB99E10" w14:textId="77777777" w:rsidR="005C4CF9" w:rsidRPr="00D979EA" w:rsidRDefault="00565688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連携している連携施設名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063E56A2" w14:textId="77777777" w:rsidR="00B738E9" w:rsidRPr="00D979EA" w:rsidRDefault="005C4CF9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lastRenderedPageBreak/>
        <w:t>連携している</w:t>
      </w:r>
      <w:r w:rsidR="00565688" w:rsidRPr="00D979EA">
        <w:rPr>
          <w:rFonts w:ascii="游明朝" w:eastAsia="游明朝" w:hAnsi="游明朝" w:hint="eastAsia"/>
          <w:sz w:val="20"/>
          <w:szCs w:val="20"/>
        </w:rPr>
        <w:t>協力</w:t>
      </w:r>
      <w:r w:rsidRPr="00D979EA">
        <w:rPr>
          <w:rFonts w:ascii="游明朝" w:eastAsia="游明朝" w:hAnsi="游明朝" w:hint="eastAsia"/>
          <w:sz w:val="20"/>
          <w:szCs w:val="20"/>
        </w:rPr>
        <w:t>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）</w:t>
      </w:r>
    </w:p>
    <w:p w14:paraId="71F1B0D0" w14:textId="39401E18" w:rsidR="005C4CF9" w:rsidRPr="00D979EA" w:rsidRDefault="005C4CF9" w:rsidP="00ED6094">
      <w:pPr>
        <w:jc w:val="left"/>
        <w:rPr>
          <w:rFonts w:ascii="游明朝" w:eastAsia="游明朝" w:hAnsi="游明朝"/>
          <w:sz w:val="20"/>
          <w:szCs w:val="20"/>
        </w:rPr>
      </w:pPr>
    </w:p>
    <w:p w14:paraId="60191612" w14:textId="203315C2" w:rsidR="006703E5" w:rsidRPr="00D979EA" w:rsidRDefault="00565688" w:rsidP="00ED6094">
      <w:p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Ⅳ．</w:t>
      </w:r>
      <w:r w:rsidR="009D5304" w:rsidRPr="00D979EA">
        <w:rPr>
          <w:rFonts w:ascii="游明朝" w:eastAsia="游明朝" w:hAnsi="游明朝" w:hint="eastAsia"/>
          <w:sz w:val="20"/>
          <w:szCs w:val="20"/>
        </w:rPr>
        <w:t>HBOC</w:t>
      </w:r>
      <w:r w:rsidRPr="00D979EA">
        <w:rPr>
          <w:rFonts w:ascii="游明朝" w:eastAsia="游明朝" w:hAnsi="游明朝" w:hint="eastAsia"/>
          <w:sz w:val="20"/>
          <w:szCs w:val="20"/>
        </w:rPr>
        <w:t>症例登録</w:t>
      </w:r>
    </w:p>
    <w:p w14:paraId="0777D2A2" w14:textId="6A92E48F" w:rsidR="00303AFA" w:rsidRPr="00D979EA" w:rsidRDefault="00565688" w:rsidP="007A3A9D">
      <w:pPr>
        <w:ind w:leftChars="236" w:left="696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過去1</w:t>
      </w:r>
      <w:r w:rsidR="0049084A" w:rsidRPr="00D979EA">
        <w:rPr>
          <w:rFonts w:ascii="游明朝" w:eastAsia="游明朝" w:hAnsi="游明朝" w:hint="eastAsia"/>
          <w:sz w:val="20"/>
          <w:szCs w:val="20"/>
        </w:rPr>
        <w:t>年間の症例登録の登録家系数</w:t>
      </w:r>
      <w:r w:rsidRPr="00D979EA">
        <w:rPr>
          <w:rFonts w:ascii="游明朝" w:eastAsia="游明朝" w:hAnsi="游明朝" w:hint="eastAsia"/>
          <w:sz w:val="20"/>
          <w:szCs w:val="20"/>
        </w:rPr>
        <w:t>及び担当者名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3D7089C7" w14:textId="7C16884C" w:rsidR="00632AA2" w:rsidRPr="00D979EA" w:rsidRDefault="006111B8" w:rsidP="007A3A9D">
      <w:pPr>
        <w:ind w:leftChars="236" w:left="696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/>
          <w:sz w:val="20"/>
          <w:szCs w:val="20"/>
        </w:rPr>
        <w:t xml:space="preserve">(                                                 </w:t>
      </w:r>
      <w:r w:rsidR="007A3A9D" w:rsidRPr="00D979EA">
        <w:rPr>
          <w:rFonts w:ascii="游明朝" w:eastAsia="游明朝" w:hAnsi="游明朝"/>
          <w:sz w:val="20"/>
          <w:szCs w:val="20"/>
        </w:rPr>
        <w:t xml:space="preserve">  </w:t>
      </w:r>
      <w:r w:rsidRPr="00D979EA">
        <w:rPr>
          <w:rFonts w:ascii="游明朝" w:eastAsia="游明朝" w:hAnsi="游明朝"/>
          <w:sz w:val="20"/>
          <w:szCs w:val="20"/>
        </w:rPr>
        <w:t xml:space="preserve">   )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 </w:t>
      </w:r>
    </w:p>
    <w:sectPr w:rsidR="00632AA2" w:rsidRPr="00D979EA" w:rsidSect="007A3A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425" w:footer="567" w:gutter="0"/>
      <w:paperSrc w:first="15" w:other="15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381A" w14:textId="77777777" w:rsidR="00237EC3" w:rsidRDefault="00237EC3" w:rsidP="00A04BDA">
      <w:r>
        <w:separator/>
      </w:r>
    </w:p>
  </w:endnote>
  <w:endnote w:type="continuationSeparator" w:id="0">
    <w:p w14:paraId="51AFB038" w14:textId="77777777" w:rsidR="00237EC3" w:rsidRDefault="00237EC3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7E8557F5" w:rsidR="00DF771B" w:rsidRPr="00DF771B" w:rsidRDefault="007A3A9D" w:rsidP="00DF771B">
    <w:pPr>
      <w:pStyle w:val="a7"/>
      <w:jc w:val="right"/>
      <w:rPr>
        <w:lang w:val="en-US"/>
      </w:rPr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C5FFE" wp14:editId="449AB8C9">
              <wp:simplePos x="0" y="0"/>
              <wp:positionH relativeFrom="column">
                <wp:posOffset>5153025</wp:posOffset>
              </wp:positionH>
              <wp:positionV relativeFrom="paragraph">
                <wp:posOffset>43815</wp:posOffset>
              </wp:positionV>
              <wp:extent cx="1333500" cy="1404620"/>
              <wp:effectExtent l="0" t="0" r="0" b="63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898F8" w14:textId="185EA530" w:rsidR="007A3A9D" w:rsidRPr="00396AD2" w:rsidRDefault="007A3A9D" w:rsidP="007A3A9D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2020.10.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C5FF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5.75pt;margin-top:3.45pt;width:1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" stroked="f">
              <v:textbox style="mso-fit-shape-to-text:t">
                <w:txbxContent>
                  <w:p w14:paraId="3CD898F8" w14:textId="185EA530" w:rsidR="007A3A9D" w:rsidRPr="00396AD2" w:rsidRDefault="007A3A9D" w:rsidP="007A3A9D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>
                      <w:rPr>
                        <w:rFonts w:ascii="游ゴシック" w:eastAsia="游ゴシック" w:hAnsi="游ゴシック"/>
                      </w:rPr>
                      <w:t>2020.10.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8D19" w14:textId="77474F79" w:rsidR="00320FF5" w:rsidRDefault="00320FF5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C0CE0C" wp14:editId="0AB29D4D">
              <wp:simplePos x="0" y="0"/>
              <wp:positionH relativeFrom="column">
                <wp:posOffset>5261610</wp:posOffset>
              </wp:positionH>
              <wp:positionV relativeFrom="paragraph">
                <wp:posOffset>-55880</wp:posOffset>
              </wp:positionV>
              <wp:extent cx="1333500" cy="1404620"/>
              <wp:effectExtent l="0" t="0" r="0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D1A80" w14:textId="541AF880" w:rsidR="00320FF5" w:rsidRPr="00396AD2" w:rsidRDefault="00320FF5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7A3A9D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0CE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4.3pt;margin-top:-4.4pt;width:1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" stroked="f">
              <v:textbox style="mso-fit-shape-to-text:t">
                <w:txbxContent>
                  <w:p w14:paraId="4B9D1A80" w14:textId="541AF880" w:rsidR="00320FF5" w:rsidRPr="00396AD2" w:rsidRDefault="00320FF5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7A3A9D">
                      <w:rPr>
                        <w:rFonts w:ascii="游ゴシック" w:eastAsia="游ゴシック" w:hAnsi="游ゴシック"/>
                      </w:rPr>
                      <w:t>2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B2D2" w14:textId="77777777" w:rsidR="00237EC3" w:rsidRDefault="00237EC3" w:rsidP="00A04BDA">
      <w:r>
        <w:separator/>
      </w:r>
    </w:p>
  </w:footnote>
  <w:footnote w:type="continuationSeparator" w:id="0">
    <w:p w14:paraId="42B94A7D" w14:textId="77777777" w:rsidR="00237EC3" w:rsidRDefault="00237EC3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E804CC" w:rsidRDefault="00E804CC" w:rsidP="00A04BDA">
    <w:pPr>
      <w:pStyle w:val="a5"/>
      <w:jc w:val="right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E804CC" w:rsidRDefault="00E804C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6ED5297F"/>
    <w:multiLevelType w:val="hybridMultilevel"/>
    <w:tmpl w:val="3E72EE98"/>
    <w:lvl w:ilvl="0" w:tplc="009842C4">
      <w:start w:val="1"/>
      <w:numFmt w:val="decimalEnclosedCircle"/>
      <w:lvlText w:val="%1"/>
      <w:lvlJc w:val="left"/>
      <w:pPr>
        <w:ind w:left="-12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408" w:hanging="420"/>
      </w:pPr>
    </w:lvl>
    <w:lvl w:ilvl="2" w:tplc="0409001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7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9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17"/>
  </w:num>
  <w:num w:numId="11">
    <w:abstractNumId w:val="14"/>
  </w:num>
  <w:num w:numId="12">
    <w:abstractNumId w:val="11"/>
  </w:num>
  <w:num w:numId="13">
    <w:abstractNumId w:val="1"/>
  </w:num>
  <w:num w:numId="14">
    <w:abstractNumId w:val="10"/>
  </w:num>
  <w:num w:numId="15">
    <w:abstractNumId w:val="0"/>
  </w:num>
  <w:num w:numId="16">
    <w:abstractNumId w:val="19"/>
  </w:num>
  <w:num w:numId="17">
    <w:abstractNumId w:val="9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44B8"/>
    <w:rsid w:val="000C58A5"/>
    <w:rsid w:val="000E016D"/>
    <w:rsid w:val="000E69CF"/>
    <w:rsid w:val="001035D4"/>
    <w:rsid w:val="00105CCF"/>
    <w:rsid w:val="001221B5"/>
    <w:rsid w:val="00126FBA"/>
    <w:rsid w:val="001333B9"/>
    <w:rsid w:val="00141154"/>
    <w:rsid w:val="00145E53"/>
    <w:rsid w:val="00147522"/>
    <w:rsid w:val="00154ACA"/>
    <w:rsid w:val="0016001D"/>
    <w:rsid w:val="0016260D"/>
    <w:rsid w:val="001636CC"/>
    <w:rsid w:val="00165CDD"/>
    <w:rsid w:val="00183BF0"/>
    <w:rsid w:val="001A58A1"/>
    <w:rsid w:val="001B1EAD"/>
    <w:rsid w:val="001B2DAA"/>
    <w:rsid w:val="001B4F9F"/>
    <w:rsid w:val="001C2428"/>
    <w:rsid w:val="001C25DE"/>
    <w:rsid w:val="001D76D7"/>
    <w:rsid w:val="001E6F29"/>
    <w:rsid w:val="001F40B4"/>
    <w:rsid w:val="00222CBA"/>
    <w:rsid w:val="00237EC3"/>
    <w:rsid w:val="002522D2"/>
    <w:rsid w:val="00252BB0"/>
    <w:rsid w:val="002827B4"/>
    <w:rsid w:val="002A6C7C"/>
    <w:rsid w:val="002C308C"/>
    <w:rsid w:val="002C54D5"/>
    <w:rsid w:val="002D73BD"/>
    <w:rsid w:val="002E7045"/>
    <w:rsid w:val="002F1CCC"/>
    <w:rsid w:val="002F753A"/>
    <w:rsid w:val="00303AFA"/>
    <w:rsid w:val="00320FF5"/>
    <w:rsid w:val="00336A55"/>
    <w:rsid w:val="003835F6"/>
    <w:rsid w:val="00396AD2"/>
    <w:rsid w:val="003A3641"/>
    <w:rsid w:val="003B1614"/>
    <w:rsid w:val="003B6D9C"/>
    <w:rsid w:val="003C045E"/>
    <w:rsid w:val="003C0916"/>
    <w:rsid w:val="003C3406"/>
    <w:rsid w:val="003F1B0D"/>
    <w:rsid w:val="004018AF"/>
    <w:rsid w:val="004018DA"/>
    <w:rsid w:val="00415BC1"/>
    <w:rsid w:val="00434047"/>
    <w:rsid w:val="00445451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B63F2"/>
    <w:rsid w:val="004C0795"/>
    <w:rsid w:val="004C59DB"/>
    <w:rsid w:val="00504ECC"/>
    <w:rsid w:val="00505C7C"/>
    <w:rsid w:val="00513F7F"/>
    <w:rsid w:val="0053146F"/>
    <w:rsid w:val="00540D8F"/>
    <w:rsid w:val="00544973"/>
    <w:rsid w:val="0054648F"/>
    <w:rsid w:val="00550F08"/>
    <w:rsid w:val="00560438"/>
    <w:rsid w:val="00565688"/>
    <w:rsid w:val="005763F4"/>
    <w:rsid w:val="00576541"/>
    <w:rsid w:val="005779C6"/>
    <w:rsid w:val="00590CA6"/>
    <w:rsid w:val="00596551"/>
    <w:rsid w:val="005A7C95"/>
    <w:rsid w:val="005B6263"/>
    <w:rsid w:val="005B734F"/>
    <w:rsid w:val="005C487C"/>
    <w:rsid w:val="005C4CF9"/>
    <w:rsid w:val="005C4DE4"/>
    <w:rsid w:val="005E07FB"/>
    <w:rsid w:val="005E47B4"/>
    <w:rsid w:val="005F14E6"/>
    <w:rsid w:val="005F708C"/>
    <w:rsid w:val="0060278D"/>
    <w:rsid w:val="006111B8"/>
    <w:rsid w:val="00632AA2"/>
    <w:rsid w:val="0065080D"/>
    <w:rsid w:val="006518FE"/>
    <w:rsid w:val="00661742"/>
    <w:rsid w:val="006703E5"/>
    <w:rsid w:val="00683AAC"/>
    <w:rsid w:val="00692DAE"/>
    <w:rsid w:val="0069684D"/>
    <w:rsid w:val="0069710A"/>
    <w:rsid w:val="006A271D"/>
    <w:rsid w:val="006A694E"/>
    <w:rsid w:val="006D1E95"/>
    <w:rsid w:val="006D2C31"/>
    <w:rsid w:val="006D496B"/>
    <w:rsid w:val="006F5A06"/>
    <w:rsid w:val="006F5D41"/>
    <w:rsid w:val="007015DC"/>
    <w:rsid w:val="00702F79"/>
    <w:rsid w:val="0071768F"/>
    <w:rsid w:val="007379D7"/>
    <w:rsid w:val="007937C8"/>
    <w:rsid w:val="007A3A9D"/>
    <w:rsid w:val="007B5251"/>
    <w:rsid w:val="007C5B65"/>
    <w:rsid w:val="007D1E7D"/>
    <w:rsid w:val="007D397E"/>
    <w:rsid w:val="007F0CE8"/>
    <w:rsid w:val="00822753"/>
    <w:rsid w:val="0083385E"/>
    <w:rsid w:val="0084243C"/>
    <w:rsid w:val="008460A5"/>
    <w:rsid w:val="00855772"/>
    <w:rsid w:val="0087154B"/>
    <w:rsid w:val="00891A9D"/>
    <w:rsid w:val="008A2DAA"/>
    <w:rsid w:val="008B0B56"/>
    <w:rsid w:val="008B61E3"/>
    <w:rsid w:val="008B7207"/>
    <w:rsid w:val="008C37DF"/>
    <w:rsid w:val="008D1379"/>
    <w:rsid w:val="008D21FC"/>
    <w:rsid w:val="008D6985"/>
    <w:rsid w:val="008E3778"/>
    <w:rsid w:val="008F451A"/>
    <w:rsid w:val="00902D9F"/>
    <w:rsid w:val="00903D69"/>
    <w:rsid w:val="00904957"/>
    <w:rsid w:val="0090604B"/>
    <w:rsid w:val="009061A2"/>
    <w:rsid w:val="009169A8"/>
    <w:rsid w:val="0092280A"/>
    <w:rsid w:val="00934B4F"/>
    <w:rsid w:val="009438AD"/>
    <w:rsid w:val="00977F09"/>
    <w:rsid w:val="00986504"/>
    <w:rsid w:val="0098668D"/>
    <w:rsid w:val="009866B4"/>
    <w:rsid w:val="009940A3"/>
    <w:rsid w:val="009A11F1"/>
    <w:rsid w:val="009A2122"/>
    <w:rsid w:val="009C134A"/>
    <w:rsid w:val="009D5304"/>
    <w:rsid w:val="009F3E70"/>
    <w:rsid w:val="009F6067"/>
    <w:rsid w:val="009F63CB"/>
    <w:rsid w:val="00A004FF"/>
    <w:rsid w:val="00A02791"/>
    <w:rsid w:val="00A04BDA"/>
    <w:rsid w:val="00A054CE"/>
    <w:rsid w:val="00A071B1"/>
    <w:rsid w:val="00A23AA8"/>
    <w:rsid w:val="00A24AFC"/>
    <w:rsid w:val="00A308E8"/>
    <w:rsid w:val="00A32C46"/>
    <w:rsid w:val="00A4211B"/>
    <w:rsid w:val="00A56607"/>
    <w:rsid w:val="00A567A2"/>
    <w:rsid w:val="00A71975"/>
    <w:rsid w:val="00A8336E"/>
    <w:rsid w:val="00A85358"/>
    <w:rsid w:val="00AD6AA2"/>
    <w:rsid w:val="00AE68CB"/>
    <w:rsid w:val="00B07970"/>
    <w:rsid w:val="00B17F6D"/>
    <w:rsid w:val="00B225D2"/>
    <w:rsid w:val="00B22DDA"/>
    <w:rsid w:val="00B236F9"/>
    <w:rsid w:val="00B51B9E"/>
    <w:rsid w:val="00B738E9"/>
    <w:rsid w:val="00B81274"/>
    <w:rsid w:val="00B8749B"/>
    <w:rsid w:val="00BA3630"/>
    <w:rsid w:val="00BD0C1D"/>
    <w:rsid w:val="00BD730F"/>
    <w:rsid w:val="00BE1767"/>
    <w:rsid w:val="00BE5B8F"/>
    <w:rsid w:val="00BE740A"/>
    <w:rsid w:val="00BF44A3"/>
    <w:rsid w:val="00C03727"/>
    <w:rsid w:val="00C05118"/>
    <w:rsid w:val="00C17CB4"/>
    <w:rsid w:val="00C3779C"/>
    <w:rsid w:val="00C45737"/>
    <w:rsid w:val="00C500FA"/>
    <w:rsid w:val="00CA5399"/>
    <w:rsid w:val="00CB0981"/>
    <w:rsid w:val="00CB2FD3"/>
    <w:rsid w:val="00CB5A3B"/>
    <w:rsid w:val="00CC170C"/>
    <w:rsid w:val="00D14935"/>
    <w:rsid w:val="00D2075E"/>
    <w:rsid w:val="00D21541"/>
    <w:rsid w:val="00D4103F"/>
    <w:rsid w:val="00D979EA"/>
    <w:rsid w:val="00DA2ADE"/>
    <w:rsid w:val="00DA574E"/>
    <w:rsid w:val="00DB0D1D"/>
    <w:rsid w:val="00DE36AD"/>
    <w:rsid w:val="00DE4B2D"/>
    <w:rsid w:val="00DE51C7"/>
    <w:rsid w:val="00DF5EC8"/>
    <w:rsid w:val="00DF771B"/>
    <w:rsid w:val="00E12DDB"/>
    <w:rsid w:val="00E131AF"/>
    <w:rsid w:val="00E262F8"/>
    <w:rsid w:val="00E35DDA"/>
    <w:rsid w:val="00E73940"/>
    <w:rsid w:val="00E74F30"/>
    <w:rsid w:val="00E804CC"/>
    <w:rsid w:val="00EB0DA1"/>
    <w:rsid w:val="00EB3CE6"/>
    <w:rsid w:val="00ED6094"/>
    <w:rsid w:val="00EE35D5"/>
    <w:rsid w:val="00EF0511"/>
    <w:rsid w:val="00EF098A"/>
    <w:rsid w:val="00F035E6"/>
    <w:rsid w:val="00F53E7D"/>
    <w:rsid w:val="00F62A31"/>
    <w:rsid w:val="00F738F4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92F2714-713F-4164-A8A2-0DC45CDB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F66C-F032-45B9-AE17-5CBE774E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y2_b1_k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y2_b1_k</dc:title>
  <dc:creator>桜田 佳久</dc:creator>
  <cp:lastModifiedBy>Yokoyama</cp:lastModifiedBy>
  <cp:revision>17</cp:revision>
  <cp:lastPrinted>2017-04-01T02:13:00Z</cp:lastPrinted>
  <dcterms:created xsi:type="dcterms:W3CDTF">2021-06-19T06:29:00Z</dcterms:created>
  <dcterms:modified xsi:type="dcterms:W3CDTF">2021-07-17T07:17:00Z</dcterms:modified>
</cp:coreProperties>
</file>